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314204">
        <w:rPr>
          <w:rFonts w:ascii="Times New Roman" w:hAnsi="Times New Roman" w:cs="Times New Roman"/>
          <w:bCs/>
          <w:color w:val="0070C0"/>
          <w:sz w:val="20"/>
          <w:szCs w:val="20"/>
        </w:rPr>
        <w:t>12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314204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314204">
        <w:rPr>
          <w:rFonts w:ascii="Times New Roman" w:hAnsi="Times New Roman" w:cs="Times New Roman"/>
          <w:bCs/>
          <w:color w:val="0070C0"/>
          <w:sz w:val="20"/>
          <w:szCs w:val="20"/>
        </w:rPr>
        <w:t>590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934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9341D9">
              <w:rPr>
                <w:rFonts w:ascii="Times New Roman" w:eastAsia="Calibri" w:hAnsi="Times New Roman" w:cs="Times New Roman"/>
                <w:sz w:val="24"/>
                <w:szCs w:val="24"/>
              </w:rPr>
              <w:t>3 620 711,0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9341D9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13 760,2</w:t>
            </w:r>
          </w:p>
        </w:tc>
        <w:tc>
          <w:tcPr>
            <w:tcW w:w="733" w:type="pct"/>
          </w:tcPr>
          <w:p w:rsidR="00606B0B" w:rsidRPr="002B2D8D" w:rsidRDefault="00A7721F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A77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57 017,6</w:t>
            </w:r>
          </w:p>
        </w:tc>
        <w:tc>
          <w:tcPr>
            <w:tcW w:w="615" w:type="pct"/>
          </w:tcPr>
          <w:p w:rsidR="00606B0B" w:rsidRPr="002B2D8D" w:rsidRDefault="009341D9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71 920,0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9341D9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113 766,5</w:t>
            </w:r>
          </w:p>
        </w:tc>
        <w:tc>
          <w:tcPr>
            <w:tcW w:w="733" w:type="pct"/>
          </w:tcPr>
          <w:p w:rsidR="00606B0B" w:rsidRPr="002B2D8D" w:rsidRDefault="00A7721F" w:rsidP="009A7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106 201,0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724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2 891 243,</w:t>
            </w:r>
            <w:r w:rsidR="00724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5" w:type="pct"/>
          </w:tcPr>
          <w:p w:rsidR="00606B0B" w:rsidRPr="002B2D8D" w:rsidRDefault="009341D9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3 620 711,0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8C0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8C0085">
              <w:rPr>
                <w:rFonts w:ascii="Times New Roman" w:hAnsi="Times New Roman" w:cs="Times New Roman"/>
                <w:sz w:val="24"/>
                <w:szCs w:val="24"/>
              </w:rPr>
              <w:t>2 973 935,2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раммы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1 142,2</w:t>
            </w:r>
          </w:p>
        </w:tc>
        <w:tc>
          <w:tcPr>
            <w:tcW w:w="1559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57 017,6</w:t>
            </w:r>
          </w:p>
        </w:tc>
        <w:tc>
          <w:tcPr>
            <w:tcW w:w="1420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59 359,8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8C0085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58 152,0</w:t>
            </w:r>
          </w:p>
        </w:tc>
        <w:tc>
          <w:tcPr>
            <w:tcW w:w="1559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2 891 243,5</w:t>
            </w:r>
          </w:p>
        </w:tc>
        <w:tc>
          <w:tcPr>
            <w:tcW w:w="1420" w:type="dxa"/>
            <w:hideMark/>
          </w:tcPr>
          <w:p w:rsidR="00632D56" w:rsidRPr="00632D56" w:rsidRDefault="008C0085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2 973 935,2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отдел учета и отчетности Администрации городского округа "Город Архангельск" (далее – отдел учета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934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9341D9">
              <w:rPr>
                <w:rFonts w:ascii="Times New Roman" w:hAnsi="Times New Roman" w:cs="Times New Roman"/>
                <w:sz w:val="24"/>
                <w:szCs w:val="24"/>
              </w:rPr>
              <w:t>646 775,8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подпрог-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раммы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9341D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12 560,2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9341D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12 560,2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9341D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89 226,8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9341D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646 775,8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Переселение граждан из непригодного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9B32EE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 подпрограммы / Исполнители 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 финансового обеспечения</w:t>
            </w:r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2020 год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2021 год</w:t>
            </w:r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2022 год</w:t>
            </w: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2023 год</w:t>
            </w:r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2024 год</w:t>
            </w:r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 год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71 920,0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13 760,2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1 142,2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57 017,6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59 359,8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1 142,2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57 017,6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57 290,8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1 197,9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1 102,9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54 990,0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Архангельска/ отдел учета и отчетности Администрации городского округа "Город Архангельск" (далее – отдел учета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2 069,0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58 459,8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1 142,2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57 017,6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56 390,8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1 102,9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54 990,0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2 069,0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9B32EE" w:rsidP="009B32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21 678,6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19 609,6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367,3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18 944,4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2 069,0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2 027,6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36 781,2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735,6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 источники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36 045,6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территориальном округе Варавино-Фактория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Карпогорской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Ленинградскому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Ленина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в территориальном округе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Цигломенском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Варавино-Фактория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9B32EE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12 560,2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12 560,2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Архангельска/отдел учета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4 763,2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9B32EE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4 763,2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11 380,2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11 380,2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4 763,2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9B32EE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4 763,2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6 893,0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492B9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Архангельска/отдел учета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 участка, кв.м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чество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Индустриальная,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Зеньковича,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Тяговая,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Краснофлотская,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Железнодорожная,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Авиационная,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Северодвинская,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Северодвинская,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Шкулева,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Целлюлозная,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Вельможного,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Лодемская,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Лесоэкспортная,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Пустошного,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Стивидорская,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Лахтинское,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Маймаксанская,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Октябрьская,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Театральная,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Торговая,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Гвардейская,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Карельская,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Пустошного,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Тяговая,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Целлюлозная,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Маймаксанское,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Коммунальная,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Портовая,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Речная,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Садовая,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Цигломенская,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Нагорная,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Театральная,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Транспортная,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Кедрова,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Стивидорская,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Вологодская,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Г. Суфтина,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Поморская,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Севстрой,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Водоемная,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Советская,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ш. Маймаксанское,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Нагорная,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Каботажная,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Вычегодская,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Пирсовая,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Доковская,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Емецкая,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Мирная,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Морская,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Рыбацкая,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Транспортная,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Зеньковича,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Гидролизная,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Комсомольская,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Бергавинова,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Кольская,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Сурповская,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Теснанова,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Пионерская,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Партизанская,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Железнодорожная,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Колхозная,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Красносельская,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Выучейского,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Коммунальная,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Соловецкая,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Вычегодская,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Поморская,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Республиканская,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Котласская,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Кочуринская,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Лесотехническая,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Школьная,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Кировская,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Мещерского,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Лесозаводская,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Ярославская,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Михаила Новова,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Фонда. в т.ч.: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"Переселение граждан из непригодного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834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69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630,20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"ПЕРЕЧЕНЬ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многоквартирных домов, имеющих угрозу обрушения и подлежащих расселению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FD6CBC" w:rsidRPr="00583F14" w:rsidRDefault="00FD6CBC" w:rsidP="00583F14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84"/>
        <w:gridCol w:w="2835"/>
        <w:gridCol w:w="1134"/>
        <w:gridCol w:w="1701"/>
        <w:gridCol w:w="851"/>
        <w:gridCol w:w="1134"/>
        <w:gridCol w:w="1417"/>
      </w:tblGrid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дома, признанного аварийным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признании дома аварийным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жителей, 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помещений, шт.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кв. м</w:t>
            </w:r>
          </w:p>
        </w:tc>
      </w:tr>
      <w:tr w:rsidR="00FD6CBC" w:rsidRPr="00583F14" w:rsidTr="00583F14">
        <w:trPr>
          <w:trHeight w:val="630"/>
        </w:trPr>
        <w:tc>
          <w:tcPr>
            <w:tcW w:w="72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360"/>
        </w:trPr>
        <w:tc>
          <w:tcPr>
            <w:tcW w:w="724" w:type="dxa"/>
            <w:gridSpan w:val="2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I этап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Калинина,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(пом. 1, 2; ком. 8, 15, 23, 24, 24а, 25, 26, 27)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258,51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(кв. 2, 3, 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1, 4, 5, 6, 7, 18, 19,20)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1, 4, 7, 8, 9, 10, 11, 12, 14, 15)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1, 2, 3, 4, 5, 6 и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387,98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8, кв. 2,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535,69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1, 3, 6)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D6CBC" w:rsidRPr="00583F14" w:rsidTr="00583F14">
        <w:trPr>
          <w:trHeight w:val="6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29 (часть 2 этаж кв.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52,41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35, корп. 1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66 (кв. 1 и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(часть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</w:tr>
      <w:tr w:rsidR="00FD6CBC" w:rsidRPr="00583F14" w:rsidTr="00583F14">
        <w:trPr>
          <w:trHeight w:val="315"/>
        </w:trPr>
        <w:tc>
          <w:tcPr>
            <w:tcW w:w="724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(кв. 5 и 9)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(часть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124,85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Валявкина, д. 5 (кв.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19, корп. 1 (кв.2)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 этапу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3 605,39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II этап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FD6CBC" w:rsidRPr="00583F14" w:rsidTr="00FD6CBC">
        <w:trPr>
          <w:trHeight w:val="360"/>
        </w:trPr>
        <w:tc>
          <w:tcPr>
            <w:tcW w:w="9796" w:type="dxa"/>
            <w:gridSpan w:val="8"/>
            <w:shd w:val="clear" w:color="auto" w:fill="auto"/>
            <w:vAlign w:val="center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полной потерей устойчивости здания (сошедшие со свай)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75 (часть пом. 1, пом. 5, 9, 10, 14, 16, 20, 21)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158,22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101 (часть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КЛДК, д. 90 (кв.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44 (кв. 2, 5)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34 (кв.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19 (части кв. 1, 4, 5, 7,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191,02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33 (кв. 2, 4, 5,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3 (часть кв. 1 - 2, 6, 7, 8, 9, 10, 11, 12)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20.08.2019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413,83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29 (кв. (ком.) 1, 2, 3, 14, 15, 18)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4130р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Кедрова, д. 35, корп. 1 (кв. 1, 4,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66 (все помещения кроме кв. 1 и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Водников, д. 3 (все помещения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Чкалова, д. 4 (все помещения, кроме кв. 5 и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2565р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626,6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172,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2410р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Левобережная,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Суфтина, д. 13,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Романа Куликова,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338,4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Наб Северной Двины, д. 32, корп.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18.05.2021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685,7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Титова, д. 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03.08.2021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FD6CBC" w:rsidRPr="00583F14" w:rsidTr="00FD6CBC">
        <w:trPr>
          <w:trHeight w:val="315"/>
        </w:trPr>
        <w:tc>
          <w:tcPr>
            <w:tcW w:w="9796" w:type="dxa"/>
            <w:gridSpan w:val="8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Дома с частичной потерей устойчивости здания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1529р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12.05.2017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445,2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д. 125 (кроме части кв. 1 и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474,81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641,46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Нахимова,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16.06.2017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Каботажная,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2627р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Шкулева, д. 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3128р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409,99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16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101,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457,11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пер., д. 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Троицкий, д. 100, корп.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3967р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64 (кроме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421,47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Фрунзе, д. 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570,38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Вычегодская,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д. 4,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16.01.2018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408,6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Красных маршалов,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126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694,33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75 (все помещения, кроме комн.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372,84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Седова, д. 20,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1466р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Выучейского, д. 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581,7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Орджоникидзе,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1897р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25.06.2018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449,6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Водников,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2071р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382,54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Гуляева, д. 123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471,84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24.07.2018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Октябрят, д. 28, корп. 1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15.08.2018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17.09.2018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254,22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2926р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265,3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Вологодская, д. 16 (все помещения, кроме части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1044,21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Карельская,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д. 319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651,6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28, корп. 2 (все помещения, кроме кв. 7)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528,5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334,43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Валявкина, д. 5 (все помещения, кроме кв. 3)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187,15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389,63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Павла Усова, д. 5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1790р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1787р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493,9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19, корп. 1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1839р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531,9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Физкультурников, д. 42,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522,38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Корабельная,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1868р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1 044,40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Выучейского, д. 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Гайдара,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1985р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1 164,55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53 (все помещения, кроме кв. 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787,8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5 (все помещения, кроме кв. 4)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472,05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Ударников, д. 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433,8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Ярославская, д. 52,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764,58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Родионова,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534,65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Георгия Иванова, д. 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4532р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Свободы, д. 57,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369,8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Александра Петрова,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269,9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Урицкого,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335,9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Бергавинова,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Северодвинская,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1907р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1 120,70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Добролюбова, д. 16 (все помещения, кроме кв. 8)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317,8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Ильича,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2236р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440,29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Приморская, д. 20,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434,6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Михаила Новова, д. 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1-ая Линия, д. 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217,5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Аллейная, д. 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2701р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Энтузиастов, д. 24,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723,3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Карла Маркса, д. 27 (все помещения, кроме комн. 32)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11.08.2020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1045,48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3082р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09.09.2020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491,13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Никольский, д. 114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3138р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Прокашева, д. 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3511р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169,98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Терехина, д. 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3509р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252,1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Победы, д. 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3642р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Матросова,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3741р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Ленина, д. 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3898р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336,3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Гвардейская, д.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Заводская, д. 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543,81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Михайловой, д.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574,87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Стахановская, д. 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226,7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381,1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Боровая, д. 55,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157,59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пер. Двинской,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468,41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Колхозная, д. 9,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Сибирская, д. 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540,2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Советская, д. 46,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Союзов, д. 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Школьная, д. 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д. 21, корп.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511,8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383,6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187,9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10 (все помещения, кроме кв. 1)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Тяговая, д. 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Цигломенская,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527,6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397,7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Дежневцев, д. 13, корп. 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Октябрьская, д. 33,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Пирсовая, д. 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Сурповская, д. 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73р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Адмирала Макарова, д. 2,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511,6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Кировская, д. 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116р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572,4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33, корп. 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119р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243,7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Партизанская, д. 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Пушкинская,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122р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Серафимовича, д. 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120р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</w:tr>
      <w:tr w:rsidR="00FD6CBC" w:rsidRPr="00583F14" w:rsidTr="00583F14">
        <w:trPr>
          <w:trHeight w:val="6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Космонавтов, д. 67, корп. 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115р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Репина, д. 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121р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Тельмана, д. 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118р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18.11.2020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19" w:type="dxa"/>
            <w:gridSpan w:val="2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ул. Локомотивная, д. 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377р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01.12.2020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378,9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по II этапу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3 212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1 253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57 845,45</w:t>
            </w:r>
          </w:p>
        </w:tc>
      </w:tr>
      <w:tr w:rsidR="00FD6CBC" w:rsidRPr="00583F14" w:rsidTr="00583F14">
        <w:trPr>
          <w:trHeight w:val="315"/>
        </w:trPr>
        <w:tc>
          <w:tcPr>
            <w:tcW w:w="640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9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I и II этапам (136 домов)</w:t>
            </w:r>
          </w:p>
        </w:tc>
        <w:tc>
          <w:tcPr>
            <w:tcW w:w="2835" w:type="dxa"/>
            <w:gridSpan w:val="2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3 393</w:t>
            </w:r>
          </w:p>
        </w:tc>
        <w:tc>
          <w:tcPr>
            <w:tcW w:w="1134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1 340</w:t>
            </w:r>
          </w:p>
        </w:tc>
        <w:tc>
          <w:tcPr>
            <w:tcW w:w="1417" w:type="dxa"/>
            <w:shd w:val="clear" w:color="auto" w:fill="auto"/>
            <w:hideMark/>
          </w:tcPr>
          <w:p w:rsidR="00FD6CBC" w:rsidRPr="00583F14" w:rsidRDefault="00FD6CBC" w:rsidP="00583F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3F14">
              <w:rPr>
                <w:rFonts w:ascii="Times New Roman" w:hAnsi="Times New Roman" w:cs="Times New Roman"/>
                <w:bCs/>
                <w:sz w:val="24"/>
                <w:szCs w:val="24"/>
              </w:rPr>
              <w:t>61 450,84</w:t>
            </w:r>
          </w:p>
        </w:tc>
      </w:tr>
    </w:tbl>
    <w:p w:rsidR="00FD6CBC" w:rsidRPr="00583F14" w:rsidRDefault="00FD6CBC" w:rsidP="00583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CB3" w:rsidRPr="00583F14" w:rsidRDefault="00F43CB3" w:rsidP="00583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3CB3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5A" w:rsidRDefault="0024225A">
      <w:pPr>
        <w:spacing w:after="0" w:line="240" w:lineRule="auto"/>
      </w:pPr>
      <w:r>
        <w:separator/>
      </w:r>
    </w:p>
  </w:endnote>
  <w:endnote w:type="continuationSeparator" w:id="0">
    <w:p w:rsidR="0024225A" w:rsidRDefault="0024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5A" w:rsidRDefault="0024225A">
      <w:pPr>
        <w:spacing w:after="0" w:line="240" w:lineRule="auto"/>
      </w:pPr>
      <w:r>
        <w:separator/>
      </w:r>
    </w:p>
  </w:footnote>
  <w:footnote w:type="continuationSeparator" w:id="0">
    <w:p w:rsidR="0024225A" w:rsidRDefault="00242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7245A7">
          <w:rPr>
            <w:rFonts w:ascii="Times New Roman" w:hAnsi="Times New Roman" w:cs="Times New Roman"/>
            <w:noProof/>
            <w:sz w:val="28"/>
          </w:rPr>
          <w:t>2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B6AD1" w:rsidRDefault="00AB6A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Default="00AB6AD1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B6AD1" w:rsidRDefault="00AB6A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Pr="00E1581F" w:rsidRDefault="00AB6AD1">
    <w:pPr>
      <w:pStyle w:val="a7"/>
      <w:jc w:val="center"/>
      <w:rPr>
        <w:rFonts w:ascii="Times New Roman" w:hAnsi="Times New Roman" w:cs="Times New Roman"/>
        <w:sz w:val="24"/>
      </w:rPr>
    </w:pPr>
  </w:p>
  <w:p w:rsidR="00AB6AD1" w:rsidRPr="002725BE" w:rsidRDefault="00AB6AD1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7245A7">
          <w:rPr>
            <w:rFonts w:ascii="Times New Roman" w:hAnsi="Times New Roman" w:cs="Times New Roman"/>
            <w:noProof/>
            <w:sz w:val="24"/>
          </w:rPr>
          <w:t>1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6AD1" w:rsidRPr="00DC4314" w:rsidRDefault="00AB6AD1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5"/>
  </w:num>
  <w:num w:numId="5">
    <w:abstractNumId w:val="22"/>
  </w:num>
  <w:num w:numId="6">
    <w:abstractNumId w:val="33"/>
  </w:num>
  <w:num w:numId="7">
    <w:abstractNumId w:val="4"/>
  </w:num>
  <w:num w:numId="8">
    <w:abstractNumId w:val="16"/>
  </w:num>
  <w:num w:numId="9">
    <w:abstractNumId w:val="34"/>
  </w:num>
  <w:num w:numId="10">
    <w:abstractNumId w:val="7"/>
  </w:num>
  <w:num w:numId="11">
    <w:abstractNumId w:val="21"/>
  </w:num>
  <w:num w:numId="12">
    <w:abstractNumId w:val="27"/>
  </w:num>
  <w:num w:numId="13">
    <w:abstractNumId w:val="29"/>
  </w:num>
  <w:num w:numId="14">
    <w:abstractNumId w:val="11"/>
  </w:num>
  <w:num w:numId="15">
    <w:abstractNumId w:val="14"/>
  </w:num>
  <w:num w:numId="16">
    <w:abstractNumId w:val="17"/>
  </w:num>
  <w:num w:numId="17">
    <w:abstractNumId w:val="19"/>
  </w:num>
  <w:num w:numId="18">
    <w:abstractNumId w:val="1"/>
  </w:num>
  <w:num w:numId="19">
    <w:abstractNumId w:val="24"/>
  </w:num>
  <w:num w:numId="20">
    <w:abstractNumId w:val="26"/>
  </w:num>
  <w:num w:numId="21">
    <w:abstractNumId w:val="32"/>
  </w:num>
  <w:num w:numId="22">
    <w:abstractNumId w:val="30"/>
  </w:num>
  <w:num w:numId="23">
    <w:abstractNumId w:val="20"/>
  </w:num>
  <w:num w:numId="24">
    <w:abstractNumId w:val="9"/>
  </w:num>
  <w:num w:numId="25">
    <w:abstractNumId w:val="0"/>
  </w:num>
  <w:num w:numId="26">
    <w:abstractNumId w:val="18"/>
  </w:num>
  <w:num w:numId="27">
    <w:abstractNumId w:val="15"/>
  </w:num>
  <w:num w:numId="28">
    <w:abstractNumId w:val="6"/>
  </w:num>
  <w:num w:numId="29">
    <w:abstractNumId w:val="31"/>
  </w:num>
  <w:num w:numId="30">
    <w:abstractNumId w:val="23"/>
  </w:num>
  <w:num w:numId="31">
    <w:abstractNumId w:val="3"/>
  </w:num>
  <w:num w:numId="32">
    <w:abstractNumId w:val="28"/>
  </w:num>
  <w:num w:numId="33">
    <w:abstractNumId w:val="10"/>
  </w:num>
  <w:num w:numId="34">
    <w:abstractNumId w:val="25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225A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7F37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21A72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7295"/>
    <w:rsid w:val="005F2013"/>
    <w:rsid w:val="005F542A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5A7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A28DA"/>
    <w:rsid w:val="008A3542"/>
    <w:rsid w:val="008A3EC3"/>
    <w:rsid w:val="008A52C4"/>
    <w:rsid w:val="008C0085"/>
    <w:rsid w:val="008C2053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41D9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71CB"/>
    <w:rsid w:val="009A7D32"/>
    <w:rsid w:val="009B1F41"/>
    <w:rsid w:val="009B32EE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06C18-7029-42A8-89F2-8A20F8EA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13907</Words>
  <Characters>79272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cp:lastPrinted>2021-05-28T07:47:00Z</cp:lastPrinted>
  <dcterms:created xsi:type="dcterms:W3CDTF">2024-04-18T11:42:00Z</dcterms:created>
  <dcterms:modified xsi:type="dcterms:W3CDTF">2024-04-18T11:42:00Z</dcterms:modified>
</cp:coreProperties>
</file>